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FB" w:rsidRPr="006907FB" w:rsidRDefault="006907FB" w:rsidP="006907FB">
      <w:pPr>
        <w:spacing w:after="0"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907FB">
        <w:rPr>
          <w:rFonts w:ascii="Arial" w:hAnsi="Arial" w:cs="Arial"/>
          <w:b/>
          <w:caps/>
          <w:sz w:val="28"/>
          <w:szCs w:val="28"/>
        </w:rPr>
        <w:t>основоположник отечественной тифлопедагогики</w:t>
      </w:r>
    </w:p>
    <w:p w:rsidR="005A6FB8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Александр Ильич Скребицкий родился 14 мая 1827 г. в городе Белостоке. Там же учился в гимназии. В 1849 г. окончил юридический факультет Санкт-Петербургского университета, но, не находя удовлетворения в практической деятельности юриста, поступил в 1853 г. вольным слушателем на медицинский факультет Дерптского (ныне Тартуского университета). Защитив в 1859 г. диссертацию по теме "О влиянии и действии панкреатического сока на жиры и белки", он получил степень доктора медицины. К этому времени А. И. Скребицкого все больше интересует офтальмология, и он уезжает за границу для стажировки в клиниках Европы</w:t>
      </w:r>
      <w:r w:rsidRPr="006907FB">
        <w:rPr>
          <w:rFonts w:ascii="Arial" w:hAnsi="Arial" w:cs="Arial"/>
          <w:sz w:val="28"/>
          <w:szCs w:val="28"/>
        </w:rPr>
        <w:t>.</w:t>
      </w:r>
    </w:p>
    <w:p w:rsidR="006907FB" w:rsidRPr="006907FB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 xml:space="preserve">Вернувшись на Родину, Александр Ильич открыл глазную лечебницу в Санкт-Петербурге и стал заниматься врачебной практикой. Специализируясь в области офтальмологии, изучал причины и степень распространения слепоты в России. Он подготовил фундаментальный труд "Крестьянское дело в </w:t>
      </w:r>
      <w:r w:rsidRPr="006907FB">
        <w:rPr>
          <w:rFonts w:ascii="Arial" w:hAnsi="Arial" w:cs="Arial"/>
          <w:sz w:val="28"/>
          <w:szCs w:val="28"/>
        </w:rPr>
        <w:lastRenderedPageBreak/>
        <w:t>царствование императора Александра II", который стал подробным историческим комментарием ко всем статьям "Положения 19 февраля 1861 года". По цензурным соображениям эта книга была напечатана в Германии и только в 1870 г. допущена к ввозу в Россию. За ценный вклад в науку автора в 1871 г. наградили премией им. Уварова Петербургской академии наук.</w:t>
      </w:r>
    </w:p>
    <w:p w:rsidR="002F506D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Во время издания своего капитального труда А. И. Скребицкий находился за границей и занимался изучением вопросов воспитания и образования слепых Европы. Эти наблюдения впоследствии легли в основу объемного труда "Воспитание и образование слепых и их призрение на Западе", опубликованного в 1903 г.</w:t>
      </w:r>
    </w:p>
    <w:p w:rsidR="006907FB" w:rsidRPr="006907FB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Возвратившись на Родину, он в 1879-1880 гг. продолжил изучение причин потери зрения и распространения слепоты в России, оказывал врачебную помощь больным и ослепшим солдатам, количество которых за время русско-турецкой войны увеличилось. А. И. Скребицкий пришел к выводу, что большинство ослепших приобрели заболевание глаз еще до войны. Он доказал, что в России больше слепых, чем в любой европейской стране из-за плохих социальных условий жизни и отсутствия медицинского обслуживания. Результаты этих исследований были опубликованы им в работах "Между слепых солдат", "О распространенности слепоты и распределении слепых в разных местностях России" и вызвали большой общественный резонанс.</w:t>
      </w:r>
    </w:p>
    <w:p w:rsidR="002F506D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В 1880-е гг. А. И. Скребицкий выступил с рядом статей о распространенности слепоты в России, в которых призывал к организации воспитания и обучения слепых, затронул вопрос о необходимости создания специальной организации, занимающейся улучшением их жизни. Совместными усилиями А. И. Скребицкого и государственного и общественного деятеля К. К. Грота в 1881 г. было основано Попечительство о слепых, названное в честь императрицы Мариинским. Александр Ильич вошел в члены Совета Попечительства, а также принял активное участие в организации Санкт-Петербургского училища для слепых детей.</w:t>
      </w:r>
    </w:p>
    <w:p w:rsidR="002F506D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В 1882 г. он разработал рельефно-линейный русский шрифт "Русский унциал А. И. Скребицкого", выпуклые буквы которого повторяли очертания обычных букв, и организовал печатание этим шрифтом книг для детей, в том числе книги "Детский мир" К. Д. Ушинского. Но будущее принадлежало не унциалу, а шеститочию Луи Брайля. Понимая это, А. И. Скребицкий оказывал содействие М. В. Трумберг при разработке русского алфавита рельефно-точечного шрифта и поддерживал русскую просветительницу А. А. Адлер в создании типографии рельефно-точечного шрифта по системе Брайля.</w:t>
      </w:r>
    </w:p>
    <w:p w:rsidR="00B962F1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В работе "Создатель методов обучения слепых Валентин Гаюи в Петербурге" Александр Ильич подробно осветил подвижническую деятельность французского педагога и ученого, резко критикуя бюрократические преграды, которые пришлось преодолевать В. Гаюи во время создания Санкт-Петербургского института слепых. При этом автор пользовался архивными материалами и работами ученого.</w:t>
      </w:r>
    </w:p>
    <w:p w:rsidR="002F506D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Взгляды А. И. Скребицкого на просвещение незрячих получили отражение в труде "Воспитание и образование слепых и их призрение на Западе". Это фундаментальное исследование, основанное на его личных наблюдениях и материалах из зарубежных источников, писалось более двадцати двух лет и составило свыше тысячи страниц, не считая чертежей и таблиц. "Цель педагогики слепых та же, что и педагогики зрячих: гармоническое развитие умственных, нравственных и физических способностей и сил ученика", - писал он. Этот труд не утратил значения и в настоящее время.</w:t>
      </w:r>
    </w:p>
    <w:p w:rsidR="006907FB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Свою основную задачу А. И. Скребицкий видел в том, чтобы рассеять распространенные предрассудки о неспособности слепых к развитию и труду, помочь тифлопедагогам и родителям незрячих детей в их обучении и воспитании. Он опубликовал в специальных журналах России и Германии ряд работ о слепоте в России и призрении слепых, в том числе "Историческую справку по поводу распространенности у нас глазной болезненности и слепоты".</w:t>
      </w:r>
    </w:p>
    <w:p w:rsidR="006907FB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Прогрессивные идеи А. И. Скребицкого получили дальнейшее развитие в отечественной тифлопедагогике.</w:t>
      </w:r>
    </w:p>
    <w:p w:rsidR="006907FB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Александр Ильич Скребицкий умер в сентябре 1915 г.</w:t>
      </w:r>
    </w:p>
    <w:p w:rsidR="006907FB" w:rsidRDefault="006907FB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907FB">
        <w:rPr>
          <w:rFonts w:ascii="Arial" w:hAnsi="Arial" w:cs="Arial"/>
          <w:sz w:val="28"/>
          <w:szCs w:val="28"/>
        </w:rPr>
        <w:t>Свою личную библиотеку А. И. Скребицкий передал Румянцевскому музею. Рукописи его работ хранятся в Российской государственной библиотеке в Москве и в Пушкинском доме в Санкт-Петербурге.</w:t>
      </w:r>
    </w:p>
    <w:p w:rsidR="006907FB" w:rsidRDefault="006907FB" w:rsidP="006907FB">
      <w:pPr>
        <w:spacing w:after="0" w:line="312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907FB" w:rsidRDefault="005A6FB8" w:rsidP="005A6FB8">
      <w:pPr>
        <w:spacing w:after="0" w:line="312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БИБЛИОГРАФИЯ</w:t>
      </w:r>
    </w:p>
    <w:p w:rsidR="006907FB" w:rsidRPr="005A6FB8" w:rsidRDefault="006907FB" w:rsidP="006907FB">
      <w:pPr>
        <w:spacing w:after="0" w:line="312" w:lineRule="auto"/>
        <w:jc w:val="both"/>
        <w:rPr>
          <w:rFonts w:ascii="Arial" w:hAnsi="Arial" w:cs="Arial"/>
          <w:b/>
          <w:sz w:val="28"/>
          <w:szCs w:val="28"/>
        </w:rPr>
      </w:pPr>
      <w:r w:rsidRPr="005A6FB8">
        <w:rPr>
          <w:rFonts w:ascii="Arial" w:hAnsi="Arial" w:cs="Arial"/>
          <w:b/>
          <w:sz w:val="28"/>
          <w:szCs w:val="28"/>
        </w:rPr>
        <w:t>Из публикаций А. И. Скребицкого</w:t>
      </w:r>
    </w:p>
    <w:p w:rsidR="006907FB" w:rsidRPr="002945F0" w:rsidRDefault="006907FB" w:rsidP="002945F0">
      <w:pPr>
        <w:pStyle w:val="a7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Вновь открываемое в С.-Петербурге училище для слепых детей [Текст] / А. И. Скребицкий. - СПб. : Тип. В. Киршбаума, 1881. - 11 с.</w:t>
      </w:r>
    </w:p>
    <w:p w:rsidR="006907FB" w:rsidRPr="002945F0" w:rsidRDefault="006907FB" w:rsidP="002945F0">
      <w:pPr>
        <w:pStyle w:val="a7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Воспитание и образование слепых и их призрение на Западе [Текст] / А. И. Скребицкий. - СПб. : Тип. М. М. Стасюлевича, 1903. - 1024 с. : портр., 5 табл.</w:t>
      </w:r>
    </w:p>
    <w:p w:rsidR="006907FB" w:rsidRPr="002945F0" w:rsidRDefault="006907FB" w:rsidP="002945F0">
      <w:pPr>
        <w:pStyle w:val="a7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Обзор результатов деятельности Попечительства о слепых в России за четырнадцать лет на основании его отчетов с 1881 по 1894 гг. [Текст] : речь, произнес. 2 янв. 1896 г. на 2-м съезде представителей проф. и техн. образования в Москве / А. И. Скребицкий. - М. : Унив. тип., 1897. - 29 с. - То же [Текст] // Феоктистова, В. А. Хрестоматия по истории тифлопедагогики [Текст] / В. А. Феоктистова. - М., 1981. - С. 10-12. - (В сокр.).</w:t>
      </w:r>
    </w:p>
    <w:p w:rsidR="006907FB" w:rsidRPr="002945F0" w:rsidRDefault="006907FB" w:rsidP="002945F0">
      <w:pPr>
        <w:pStyle w:val="a7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945F0">
        <w:rPr>
          <w:rFonts w:ascii="Arial" w:hAnsi="Arial" w:cs="Arial"/>
          <w:sz w:val="28"/>
          <w:szCs w:val="28"/>
        </w:rPr>
        <w:t xml:space="preserve">Создатель методов обучения слепых Валентин Гаюи в Петербурге [Текст] / А. И. Скребицкий. - СПб. : Тип. и хромолитогр. А. Траншеля, 1886. - 90 с. : портр. </w:t>
      </w:r>
    </w:p>
    <w:p w:rsidR="005A6FB8" w:rsidRPr="006907FB" w:rsidRDefault="005A6FB8" w:rsidP="006907FB">
      <w:pPr>
        <w:spacing w:after="0" w:line="312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6907FB" w:rsidRPr="005A6FB8" w:rsidRDefault="006907FB" w:rsidP="006907FB">
      <w:pPr>
        <w:spacing w:after="0" w:line="312" w:lineRule="auto"/>
        <w:jc w:val="both"/>
        <w:rPr>
          <w:rFonts w:ascii="Arial" w:hAnsi="Arial" w:cs="Arial"/>
          <w:b/>
          <w:sz w:val="28"/>
          <w:szCs w:val="28"/>
        </w:rPr>
      </w:pPr>
      <w:r w:rsidRPr="005A6FB8">
        <w:rPr>
          <w:rFonts w:ascii="Arial" w:hAnsi="Arial" w:cs="Arial"/>
          <w:b/>
          <w:sz w:val="28"/>
          <w:szCs w:val="28"/>
        </w:rPr>
        <w:t>Из публикаций о А. И. Скребицком</w:t>
      </w:r>
    </w:p>
    <w:p w:rsidR="006907FB" w:rsidRPr="002945F0" w:rsidRDefault="006907FB" w:rsidP="00B962F1">
      <w:pPr>
        <w:pStyle w:val="a7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Журавель, Л.А. Лауреат Уваровской премии [Текст] / Л. А. Журавель //   Святая наука услышать друг друга: Деятели тифлологии-юбиляры 2007 года. - 2009. - С. 14-17.</w:t>
      </w:r>
    </w:p>
    <w:p w:rsidR="006907FB" w:rsidRPr="002945F0" w:rsidRDefault="006907FB" w:rsidP="00B962F1">
      <w:pPr>
        <w:pStyle w:val="a7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Мезрин, В. Санкт-Петербургской школе - 120 лет [Текст] / В. Мезрин // Шк. вестн. - 2002. - № 2. - С. 13-25.</w:t>
      </w:r>
    </w:p>
    <w:p w:rsidR="006907FB" w:rsidRPr="002945F0" w:rsidRDefault="006907FB" w:rsidP="00B962F1">
      <w:pPr>
        <w:pStyle w:val="a7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Осипова, Л. Основоположник русской тифлопедагогики [Текст] : [к 170-летию А. И. Скребицкого] / Л. Осипова // Наша жизнь. - 1997. - № 5. - С. 24. - То же [Шрифт Брайля]. - № 5/6. - С. 138-147.</w:t>
      </w:r>
    </w:p>
    <w:p w:rsidR="006907FB" w:rsidRPr="002945F0" w:rsidRDefault="006907FB" w:rsidP="00B962F1">
      <w:pPr>
        <w:pStyle w:val="a7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О</w:t>
      </w:r>
      <w:r w:rsidRPr="002945F0">
        <w:rPr>
          <w:rFonts w:ascii="Arial" w:hAnsi="Arial" w:cs="Arial"/>
          <w:sz w:val="28"/>
          <w:szCs w:val="28"/>
        </w:rPr>
        <w:t>сновоположник русской тифлопедагогики, общественный деятель, врач-офтальмолог, историк А. И. Скребицкий [Текст] : к 170-летию со дня рождения : биобиблиогр. указ. / Рос. гос. б-ка для слепых ; сост. Л. В. Осипова. - М., 1996. - 12 с.</w:t>
      </w:r>
    </w:p>
    <w:p w:rsidR="006907FB" w:rsidRPr="002945F0" w:rsidRDefault="006907FB" w:rsidP="00B962F1">
      <w:pPr>
        <w:pStyle w:val="a7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Сизова, А.И. Учебные заведения для слепых детей в Западных странах Европы [Текст] / А. И. Сизова //   Из истории обучения слепых детей.- М., 2008. - С. 7-39.</w:t>
      </w:r>
    </w:p>
    <w:p w:rsidR="006907FB" w:rsidRDefault="006907FB" w:rsidP="00B962F1">
      <w:pPr>
        <w:pStyle w:val="a7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2945F0">
        <w:rPr>
          <w:rFonts w:ascii="Arial" w:hAnsi="Arial" w:cs="Arial"/>
          <w:sz w:val="28"/>
          <w:szCs w:val="28"/>
        </w:rPr>
        <w:t>Скребицкий Александр Ильич [Текст</w:t>
      </w:r>
      <w:r w:rsidRPr="002945F0">
        <w:rPr>
          <w:rFonts w:ascii="Arial" w:hAnsi="Arial" w:cs="Arial"/>
          <w:sz w:val="28"/>
          <w:szCs w:val="28"/>
        </w:rPr>
        <w:t>] // Справочник активиста ВОС</w:t>
      </w:r>
      <w:r w:rsidRPr="002945F0">
        <w:rPr>
          <w:rFonts w:ascii="Arial" w:hAnsi="Arial" w:cs="Arial"/>
          <w:sz w:val="28"/>
          <w:szCs w:val="28"/>
        </w:rPr>
        <w:t>. - М., 198</w:t>
      </w:r>
      <w:r w:rsidRPr="002945F0">
        <w:rPr>
          <w:rFonts w:ascii="Arial" w:hAnsi="Arial" w:cs="Arial"/>
          <w:sz w:val="28"/>
          <w:szCs w:val="28"/>
        </w:rPr>
        <w:t>5</w:t>
      </w:r>
      <w:r w:rsidRPr="002945F0">
        <w:rPr>
          <w:rFonts w:ascii="Arial" w:hAnsi="Arial" w:cs="Arial"/>
          <w:sz w:val="28"/>
          <w:szCs w:val="28"/>
        </w:rPr>
        <w:t xml:space="preserve">. - С. </w:t>
      </w:r>
      <w:r w:rsidR="00636F63">
        <w:rPr>
          <w:rFonts w:ascii="Arial" w:hAnsi="Arial" w:cs="Arial"/>
          <w:sz w:val="28"/>
          <w:szCs w:val="28"/>
        </w:rPr>
        <w:t>117.</w:t>
      </w:r>
    </w:p>
    <w:p w:rsidR="00636F63" w:rsidRPr="00636F63" w:rsidRDefault="00636F63" w:rsidP="00636F63">
      <w:pPr>
        <w:spacing w:after="0" w:line="312" w:lineRule="auto"/>
        <w:jc w:val="right"/>
        <w:rPr>
          <w:rFonts w:ascii="Arial" w:hAnsi="Arial" w:cs="Arial"/>
          <w:i/>
          <w:sz w:val="28"/>
          <w:szCs w:val="28"/>
        </w:rPr>
      </w:pPr>
      <w:r w:rsidRPr="00636F63">
        <w:rPr>
          <w:rFonts w:ascii="Arial" w:hAnsi="Arial" w:cs="Arial"/>
          <w:i/>
          <w:sz w:val="28"/>
          <w:szCs w:val="28"/>
        </w:rPr>
        <w:t>Материал взят с официального сайта РГБС: http://www.rgbs.ru/ru/std/info/skrebitskiy</w:t>
      </w:r>
    </w:p>
    <w:p w:rsidR="00636F63" w:rsidRDefault="00636F63" w:rsidP="00636F63">
      <w:pPr>
        <w:spacing w:after="0" w:line="312" w:lineRule="auto"/>
        <w:jc w:val="both"/>
        <w:rPr>
          <w:rFonts w:ascii="Arial" w:hAnsi="Arial" w:cs="Arial"/>
          <w:b/>
          <w:sz w:val="28"/>
          <w:szCs w:val="28"/>
        </w:rPr>
      </w:pPr>
    </w:p>
    <w:p w:rsidR="00636F63" w:rsidRPr="00636F63" w:rsidRDefault="00636F63" w:rsidP="00636F63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636F63">
        <w:rPr>
          <w:rFonts w:ascii="Arial" w:hAnsi="Arial" w:cs="Arial"/>
          <w:b/>
          <w:sz w:val="28"/>
          <w:szCs w:val="28"/>
        </w:rPr>
        <w:t>Основоположник тифлопедагогики А.Е. Скребицкий</w:t>
      </w:r>
      <w:r>
        <w:rPr>
          <w:rFonts w:ascii="Arial" w:hAnsi="Arial" w:cs="Arial"/>
          <w:sz w:val="28"/>
          <w:szCs w:val="28"/>
        </w:rPr>
        <w:t>: тифлопамятка /сост. О.В. Глазунова; Ростов. обл. спец. б-ка для сле</w:t>
      </w:r>
      <w:r w:rsidR="00C578B5">
        <w:rPr>
          <w:rFonts w:ascii="Arial" w:hAnsi="Arial" w:cs="Arial"/>
          <w:sz w:val="28"/>
          <w:szCs w:val="28"/>
        </w:rPr>
        <w:t>пых.- Ростов н/Д, 2012 .- 8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с.</w:t>
      </w:r>
    </w:p>
    <w:sectPr w:rsidR="00636F63" w:rsidRPr="00636F63" w:rsidSect="00B962F1">
      <w:footerReference w:type="default" r:id="rId8"/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7A" w:rsidRDefault="00D96E7A" w:rsidP="00B962F1">
      <w:pPr>
        <w:spacing w:after="0" w:line="240" w:lineRule="auto"/>
      </w:pPr>
      <w:r>
        <w:separator/>
      </w:r>
    </w:p>
  </w:endnote>
  <w:endnote w:type="continuationSeparator" w:id="0">
    <w:p w:rsidR="00D96E7A" w:rsidRDefault="00D96E7A" w:rsidP="00B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764050"/>
      <w:docPartObj>
        <w:docPartGallery w:val="Page Numbers (Bottom of Page)"/>
        <w:docPartUnique/>
      </w:docPartObj>
    </w:sdtPr>
    <w:sdtContent>
      <w:p w:rsidR="00B962F1" w:rsidRDefault="00B962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7A">
          <w:rPr>
            <w:noProof/>
          </w:rPr>
          <w:t>1</w:t>
        </w:r>
        <w:r>
          <w:fldChar w:fldCharType="end"/>
        </w:r>
      </w:p>
    </w:sdtContent>
  </w:sdt>
  <w:p w:rsidR="00B962F1" w:rsidRDefault="00B962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7A" w:rsidRDefault="00D96E7A" w:rsidP="00B962F1">
      <w:pPr>
        <w:spacing w:after="0" w:line="240" w:lineRule="auto"/>
      </w:pPr>
      <w:r>
        <w:separator/>
      </w:r>
    </w:p>
  </w:footnote>
  <w:footnote w:type="continuationSeparator" w:id="0">
    <w:p w:rsidR="00D96E7A" w:rsidRDefault="00D96E7A" w:rsidP="00B9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008"/>
    <w:multiLevelType w:val="hybridMultilevel"/>
    <w:tmpl w:val="75BC3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92741"/>
    <w:multiLevelType w:val="hybridMultilevel"/>
    <w:tmpl w:val="52DC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FB"/>
    <w:rsid w:val="000C4F5A"/>
    <w:rsid w:val="002945F0"/>
    <w:rsid w:val="002F506D"/>
    <w:rsid w:val="00364540"/>
    <w:rsid w:val="003A14AE"/>
    <w:rsid w:val="004D33D5"/>
    <w:rsid w:val="00522280"/>
    <w:rsid w:val="005A6FB8"/>
    <w:rsid w:val="00636F63"/>
    <w:rsid w:val="006907FB"/>
    <w:rsid w:val="00B962F1"/>
    <w:rsid w:val="00C578B5"/>
    <w:rsid w:val="00C648F7"/>
    <w:rsid w:val="00CE6608"/>
    <w:rsid w:val="00CF56CA"/>
    <w:rsid w:val="00D96E7A"/>
    <w:rsid w:val="00D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A14AE"/>
    <w:pPr>
      <w:keepNext/>
      <w:spacing w:before="240" w:after="60"/>
      <w:jc w:val="right"/>
      <w:outlineLvl w:val="0"/>
    </w:pPr>
    <w:rPr>
      <w:rFonts w:ascii="Arial" w:eastAsiaTheme="majorEastAsia" w:hAnsi="Arial" w:cstheme="majorBidi"/>
      <w:bCs/>
      <w:cap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E6608"/>
    <w:pPr>
      <w:keepNext/>
      <w:keepLines/>
      <w:spacing w:after="0" w:line="312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4AE"/>
    <w:rPr>
      <w:rFonts w:ascii="Arial" w:eastAsiaTheme="majorEastAsia" w:hAnsi="Arial" w:cstheme="majorBidi"/>
      <w:bCs/>
      <w:caps/>
      <w:kern w:val="32"/>
      <w:sz w:val="36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4D33D5"/>
    <w:pPr>
      <w:pBdr>
        <w:bottom w:val="single" w:sz="8" w:space="4" w:color="4F81BD" w:themeColor="accent1"/>
      </w:pBdr>
      <w:spacing w:before="40" w:after="100" w:line="240" w:lineRule="auto"/>
      <w:contextualSpacing/>
      <w:jc w:val="center"/>
    </w:pPr>
    <w:rPr>
      <w:rFonts w:ascii="Arial" w:eastAsiaTheme="majorEastAsia" w:hAnsi="Arial" w:cstheme="majorBidi"/>
      <w:b/>
      <w:caps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4D33D5"/>
    <w:rPr>
      <w:rFonts w:ascii="Arial" w:eastAsiaTheme="majorEastAsia" w:hAnsi="Arial" w:cstheme="majorBidi"/>
      <w:b/>
      <w:caps/>
      <w:kern w:val="28"/>
      <w:sz w:val="28"/>
      <w:szCs w:val="52"/>
    </w:rPr>
  </w:style>
  <w:style w:type="paragraph" w:styleId="a5">
    <w:name w:val="Subtitle"/>
    <w:basedOn w:val="a"/>
    <w:next w:val="a"/>
    <w:link w:val="a6"/>
    <w:autoRedefine/>
    <w:qFormat/>
    <w:rsid w:val="00C648F7"/>
    <w:pPr>
      <w:numPr>
        <w:ilvl w:val="1"/>
      </w:numPr>
      <w:spacing w:before="120" w:after="0" w:line="240" w:lineRule="auto"/>
      <w:jc w:val="center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a6">
    <w:name w:val="Подзаголовок Знак"/>
    <w:basedOn w:val="a0"/>
    <w:link w:val="a5"/>
    <w:rsid w:val="00C648F7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6608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a7">
    <w:name w:val="List Paragraph"/>
    <w:basedOn w:val="a"/>
    <w:uiPriority w:val="34"/>
    <w:qFormat/>
    <w:rsid w:val="002945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62F1"/>
  </w:style>
  <w:style w:type="paragraph" w:styleId="aa">
    <w:name w:val="footer"/>
    <w:basedOn w:val="a"/>
    <w:link w:val="ab"/>
    <w:uiPriority w:val="99"/>
    <w:unhideWhenUsed/>
    <w:rsid w:val="00B9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A14AE"/>
    <w:pPr>
      <w:keepNext/>
      <w:spacing w:before="240" w:after="60"/>
      <w:jc w:val="right"/>
      <w:outlineLvl w:val="0"/>
    </w:pPr>
    <w:rPr>
      <w:rFonts w:ascii="Arial" w:eastAsiaTheme="majorEastAsia" w:hAnsi="Arial" w:cstheme="majorBidi"/>
      <w:bCs/>
      <w:cap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E6608"/>
    <w:pPr>
      <w:keepNext/>
      <w:keepLines/>
      <w:spacing w:after="0" w:line="312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4AE"/>
    <w:rPr>
      <w:rFonts w:ascii="Arial" w:eastAsiaTheme="majorEastAsia" w:hAnsi="Arial" w:cstheme="majorBidi"/>
      <w:bCs/>
      <w:caps/>
      <w:kern w:val="32"/>
      <w:sz w:val="36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4D33D5"/>
    <w:pPr>
      <w:pBdr>
        <w:bottom w:val="single" w:sz="8" w:space="4" w:color="4F81BD" w:themeColor="accent1"/>
      </w:pBdr>
      <w:spacing w:before="40" w:after="100" w:line="240" w:lineRule="auto"/>
      <w:contextualSpacing/>
      <w:jc w:val="center"/>
    </w:pPr>
    <w:rPr>
      <w:rFonts w:ascii="Arial" w:eastAsiaTheme="majorEastAsia" w:hAnsi="Arial" w:cstheme="majorBidi"/>
      <w:b/>
      <w:caps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4D33D5"/>
    <w:rPr>
      <w:rFonts w:ascii="Arial" w:eastAsiaTheme="majorEastAsia" w:hAnsi="Arial" w:cstheme="majorBidi"/>
      <w:b/>
      <w:caps/>
      <w:kern w:val="28"/>
      <w:sz w:val="28"/>
      <w:szCs w:val="52"/>
    </w:rPr>
  </w:style>
  <w:style w:type="paragraph" w:styleId="a5">
    <w:name w:val="Subtitle"/>
    <w:basedOn w:val="a"/>
    <w:next w:val="a"/>
    <w:link w:val="a6"/>
    <w:autoRedefine/>
    <w:qFormat/>
    <w:rsid w:val="00C648F7"/>
    <w:pPr>
      <w:numPr>
        <w:ilvl w:val="1"/>
      </w:numPr>
      <w:spacing w:before="120" w:after="0" w:line="240" w:lineRule="auto"/>
      <w:jc w:val="center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a6">
    <w:name w:val="Подзаголовок Знак"/>
    <w:basedOn w:val="a0"/>
    <w:link w:val="a5"/>
    <w:rsid w:val="00C648F7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6608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a7">
    <w:name w:val="List Paragraph"/>
    <w:basedOn w:val="a"/>
    <w:uiPriority w:val="34"/>
    <w:qFormat/>
    <w:rsid w:val="002945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62F1"/>
  </w:style>
  <w:style w:type="paragraph" w:styleId="aa">
    <w:name w:val="footer"/>
    <w:basedOn w:val="a"/>
    <w:link w:val="ab"/>
    <w:uiPriority w:val="99"/>
    <w:unhideWhenUsed/>
    <w:rsid w:val="00B9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2012-05-11T09:55:00Z</dcterms:created>
  <dcterms:modified xsi:type="dcterms:W3CDTF">2012-05-11T10:25:00Z</dcterms:modified>
</cp:coreProperties>
</file>